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7F8C" w14:textId="547AA89F" w:rsidR="00FD749E" w:rsidRDefault="002368E2" w:rsidP="002368E2">
      <w:pPr>
        <w:rPr>
          <w:rFonts w:ascii="Times New Roman" w:hAnsi="Times New Roman" w:cs="Times New Roman"/>
        </w:rPr>
      </w:pPr>
      <w:bookmarkStart w:id="0" w:name="_GoBack"/>
      <w:bookmarkEnd w:id="0"/>
      <w:r>
        <w:rPr>
          <w:rFonts w:ascii="Times New Roman" w:hAnsi="Times New Roman" w:cs="Times New Roman"/>
        </w:rPr>
        <w:t xml:space="preserve">March </w:t>
      </w:r>
      <w:r w:rsidR="00551DBB">
        <w:rPr>
          <w:rFonts w:ascii="Times New Roman" w:hAnsi="Times New Roman" w:cs="Times New Roman"/>
        </w:rPr>
        <w:t>8</w:t>
      </w:r>
      <w:r>
        <w:rPr>
          <w:rFonts w:ascii="Times New Roman" w:hAnsi="Times New Roman" w:cs="Times New Roman"/>
        </w:rPr>
        <w:t xml:space="preserve">, 2018      </w:t>
      </w:r>
      <w:r>
        <w:rPr>
          <w:rFonts w:ascii="Times New Roman" w:hAnsi="Times New Roman" w:cs="Times New Roman"/>
        </w:rPr>
        <w:tab/>
      </w:r>
      <w:r>
        <w:rPr>
          <w:rFonts w:ascii="Times New Roman" w:hAnsi="Times New Roman" w:cs="Times New Roman"/>
        </w:rPr>
        <w:tab/>
        <w:t xml:space="preserve"> </w:t>
      </w:r>
      <w:r w:rsidR="00FD749E">
        <w:rPr>
          <w:rFonts w:ascii="Times New Roman" w:hAnsi="Times New Roman" w:cs="Times New Roman"/>
        </w:rPr>
        <w:t>Fusion</w:t>
      </w:r>
      <w:r w:rsidR="006F16F4">
        <w:rPr>
          <w:rFonts w:ascii="Times New Roman" w:hAnsi="Times New Roman" w:cs="Times New Roman"/>
        </w:rPr>
        <w:t xml:space="preserve"> development</w:t>
      </w:r>
      <w:r w:rsidR="00FD749E">
        <w:rPr>
          <w:rFonts w:ascii="Times New Roman" w:hAnsi="Times New Roman" w:cs="Times New Roman"/>
        </w:rPr>
        <w:t>’s time has run out</w:t>
      </w:r>
      <w:r w:rsidR="006F16F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p>
    <w:p w14:paraId="34AF872F" w14:textId="1DC3B4E3" w:rsidR="00FD749E" w:rsidRDefault="00FD749E" w:rsidP="00376FBA">
      <w:pPr>
        <w:jc w:val="center"/>
        <w:rPr>
          <w:rFonts w:ascii="Times New Roman" w:hAnsi="Times New Roman" w:cs="Times New Roman"/>
        </w:rPr>
      </w:pPr>
      <w:r>
        <w:rPr>
          <w:rFonts w:ascii="Times New Roman" w:hAnsi="Times New Roman" w:cs="Times New Roman"/>
        </w:rPr>
        <w:t xml:space="preserve">It is time to </w:t>
      </w:r>
      <w:r w:rsidR="00A41476">
        <w:rPr>
          <w:rFonts w:ascii="Times New Roman" w:hAnsi="Times New Roman" w:cs="Times New Roman"/>
        </w:rPr>
        <w:t xml:space="preserve">massively </w:t>
      </w:r>
      <w:r>
        <w:rPr>
          <w:rFonts w:ascii="Times New Roman" w:hAnsi="Times New Roman" w:cs="Times New Roman"/>
        </w:rPr>
        <w:t>deploy fission</w:t>
      </w:r>
      <w:r w:rsidR="006F16F4">
        <w:rPr>
          <w:rFonts w:ascii="Times New Roman" w:hAnsi="Times New Roman" w:cs="Times New Roman"/>
        </w:rPr>
        <w:t>.</w:t>
      </w:r>
    </w:p>
    <w:p w14:paraId="51210491" w14:textId="77777777" w:rsidR="008364F1" w:rsidRDefault="008364F1" w:rsidP="00376FBA">
      <w:pPr>
        <w:jc w:val="center"/>
        <w:rPr>
          <w:rFonts w:ascii="Times New Roman" w:hAnsi="Times New Roman" w:cs="Times New Roman"/>
        </w:rPr>
      </w:pPr>
    </w:p>
    <w:p w14:paraId="5F7E9E80" w14:textId="179370BD" w:rsidR="00302592" w:rsidRDefault="00302592" w:rsidP="00376FBA">
      <w:pPr>
        <w:jc w:val="center"/>
        <w:rPr>
          <w:rFonts w:ascii="Times New Roman" w:hAnsi="Times New Roman" w:cs="Times New Roman"/>
        </w:rPr>
      </w:pPr>
      <w:r>
        <w:rPr>
          <w:rFonts w:ascii="Times New Roman" w:hAnsi="Times New Roman" w:cs="Times New Roman"/>
        </w:rPr>
        <w:t>R. W. Moir</w:t>
      </w:r>
    </w:p>
    <w:p w14:paraId="05268BF4" w14:textId="3B0F13EA" w:rsidR="002919F2" w:rsidRDefault="00874B98" w:rsidP="00376FBA">
      <w:pPr>
        <w:jc w:val="center"/>
        <w:rPr>
          <w:rFonts w:ascii="Times New Roman" w:hAnsi="Times New Roman" w:cs="Times New Roman"/>
        </w:rPr>
      </w:pPr>
      <w:r>
        <w:rPr>
          <w:rFonts w:ascii="Times New Roman" w:hAnsi="Times New Roman" w:cs="Times New Roman"/>
        </w:rPr>
        <w:t xml:space="preserve">MIT, </w:t>
      </w:r>
      <w:r w:rsidR="002919F2">
        <w:rPr>
          <w:rFonts w:ascii="Times New Roman" w:hAnsi="Times New Roman" w:cs="Times New Roman"/>
        </w:rPr>
        <w:t xml:space="preserve">XXII, ScD 1967, </w:t>
      </w:r>
      <w:hyperlink r:id="rId6" w:history="1">
        <w:r w:rsidR="002919F2" w:rsidRPr="00B32633">
          <w:rPr>
            <w:rStyle w:val="Hyperlink"/>
            <w:rFonts w:ascii="Times New Roman" w:hAnsi="Times New Roman" w:cs="Times New Roman"/>
          </w:rPr>
          <w:t>ralphmoir.com</w:t>
        </w:r>
      </w:hyperlink>
      <w:r w:rsidR="002919F2">
        <w:rPr>
          <w:rFonts w:ascii="Times New Roman" w:hAnsi="Times New Roman" w:cs="Times New Roman"/>
        </w:rPr>
        <w:t xml:space="preserve">, </w:t>
      </w:r>
      <w:hyperlink r:id="rId7" w:history="1">
        <w:r w:rsidR="00C04DDA" w:rsidRPr="00C04DDA">
          <w:rPr>
            <w:rStyle w:val="Hyperlink"/>
            <w:rFonts w:ascii="Times New Roman" w:hAnsi="Times New Roman" w:cs="Times New Roman"/>
          </w:rPr>
          <w:t>thorconpower.com</w:t>
        </w:r>
      </w:hyperlink>
    </w:p>
    <w:p w14:paraId="60C81AB1" w14:textId="77777777" w:rsidR="002919F2" w:rsidRPr="008469D3" w:rsidRDefault="002919F2" w:rsidP="00376FBA">
      <w:pPr>
        <w:jc w:val="center"/>
        <w:rPr>
          <w:rFonts w:ascii="Times New Roman" w:hAnsi="Times New Roman" w:cs="Times New Roman"/>
        </w:rPr>
      </w:pPr>
    </w:p>
    <w:p w14:paraId="681636EC" w14:textId="2BBD20DC" w:rsidR="004D5D3B" w:rsidRDefault="00246502" w:rsidP="00321AB5">
      <w:pPr>
        <w:rPr>
          <w:rFonts w:ascii="Times New Roman" w:hAnsi="Times New Roman" w:cs="Times New Roman"/>
        </w:rPr>
      </w:pPr>
      <w:r>
        <w:rPr>
          <w:rFonts w:ascii="Times New Roman" w:hAnsi="Times New Roman" w:cs="Times New Roman"/>
        </w:rPr>
        <w:t>The time for the r</w:t>
      </w:r>
      <w:r w:rsidR="004D5D3B">
        <w:rPr>
          <w:rFonts w:ascii="Times New Roman" w:hAnsi="Times New Roman" w:cs="Times New Roman"/>
        </w:rPr>
        <w:t>esearch and development of f</w:t>
      </w:r>
      <w:r>
        <w:rPr>
          <w:rFonts w:ascii="Times New Roman" w:hAnsi="Times New Roman" w:cs="Times New Roman"/>
        </w:rPr>
        <w:t>usion</w:t>
      </w:r>
      <w:r w:rsidR="004D5D3B">
        <w:rPr>
          <w:rFonts w:ascii="Times New Roman" w:hAnsi="Times New Roman" w:cs="Times New Roman"/>
        </w:rPr>
        <w:t xml:space="preserve"> to solve the energy crisis of global warming has run out and it is time to turn to nuclear fission deployment on a scale appropriat</w:t>
      </w:r>
      <w:r w:rsidR="00A875DA">
        <w:rPr>
          <w:rFonts w:ascii="Times New Roman" w:hAnsi="Times New Roman" w:cs="Times New Roman"/>
        </w:rPr>
        <w:t>e to mitigate the climatologist</w:t>
      </w:r>
      <w:r w:rsidR="004D5D3B">
        <w:rPr>
          <w:rFonts w:ascii="Times New Roman" w:hAnsi="Times New Roman" w:cs="Times New Roman"/>
        </w:rPr>
        <w:t>s</w:t>
      </w:r>
      <w:r w:rsidR="00A875DA">
        <w:rPr>
          <w:rFonts w:ascii="Times New Roman" w:hAnsi="Times New Roman" w:cs="Times New Roman"/>
        </w:rPr>
        <w:t>’</w:t>
      </w:r>
      <w:r w:rsidR="004D5D3B">
        <w:rPr>
          <w:rFonts w:ascii="Times New Roman" w:hAnsi="Times New Roman" w:cs="Times New Roman"/>
        </w:rPr>
        <w:t xml:space="preserve"> dire predictions</w:t>
      </w:r>
      <w:r w:rsidR="00551DBB">
        <w:rPr>
          <w:rFonts w:ascii="Times New Roman" w:hAnsi="Times New Roman" w:cs="Times New Roman"/>
        </w:rPr>
        <w:t xml:space="preserve"> of warming, ocean acidification and level rising</w:t>
      </w:r>
      <w:r w:rsidR="004D5D3B">
        <w:rPr>
          <w:rFonts w:ascii="Times New Roman" w:hAnsi="Times New Roman" w:cs="Times New Roman"/>
        </w:rPr>
        <w:t>.</w:t>
      </w:r>
      <w:r w:rsidR="00AE0BB2">
        <w:rPr>
          <w:rFonts w:ascii="Times New Roman" w:hAnsi="Times New Roman" w:cs="Times New Roman"/>
        </w:rPr>
        <w:t xml:space="preserve"> During the next one hundred years a </w:t>
      </w:r>
      <w:r w:rsidR="00D3754B">
        <w:rPr>
          <w:rFonts w:ascii="Times New Roman" w:hAnsi="Times New Roman" w:cs="Times New Roman"/>
        </w:rPr>
        <w:t>significant</w:t>
      </w:r>
      <w:r w:rsidR="00AE0BB2">
        <w:rPr>
          <w:rFonts w:ascii="Times New Roman" w:hAnsi="Times New Roman" w:cs="Times New Roman"/>
        </w:rPr>
        <w:t xml:space="preserve"> fraction of the world’s population will be dislocated or</w:t>
      </w:r>
      <w:r w:rsidR="00A875DA">
        <w:rPr>
          <w:rFonts w:ascii="Times New Roman" w:hAnsi="Times New Roman" w:cs="Times New Roman"/>
        </w:rPr>
        <w:t xml:space="preserve"> expire owing to mankind’s over</w:t>
      </w:r>
      <w:r w:rsidR="00AE0BB2">
        <w:rPr>
          <w:rFonts w:ascii="Times New Roman" w:hAnsi="Times New Roman" w:cs="Times New Roman"/>
        </w:rPr>
        <w:t xml:space="preserve">use of fossil fuels </w:t>
      </w:r>
      <w:r w:rsidR="00A875DA">
        <w:rPr>
          <w:rFonts w:ascii="Times New Roman" w:hAnsi="Times New Roman" w:cs="Times New Roman"/>
        </w:rPr>
        <w:t>leading to</w:t>
      </w:r>
      <w:r>
        <w:rPr>
          <w:rFonts w:ascii="Times New Roman" w:hAnsi="Times New Roman" w:cs="Times New Roman"/>
        </w:rPr>
        <w:t xml:space="preserve"> 3.5 to 4.5 </w:t>
      </w:r>
      <w:r w:rsidR="00F3002D">
        <w:rPr>
          <w:rFonts w:ascii="Times New Roman" w:hAnsi="Times New Roman" w:cs="Times New Roman"/>
        </w:rPr>
        <w:t>°</w:t>
      </w:r>
      <w:r>
        <w:rPr>
          <w:rFonts w:ascii="Times New Roman" w:hAnsi="Times New Roman" w:cs="Times New Roman"/>
        </w:rPr>
        <w:t>C temperature rise</w:t>
      </w:r>
      <w:r w:rsidR="00AE0BB2">
        <w:rPr>
          <w:rFonts w:ascii="Times New Roman" w:hAnsi="Times New Roman" w:cs="Times New Roman"/>
        </w:rPr>
        <w:t>.</w:t>
      </w:r>
      <w:r w:rsidR="00FD749E" w:rsidRPr="009275EC">
        <w:rPr>
          <w:rStyle w:val="FootnoteReference"/>
          <w:rFonts w:ascii="Times New Roman" w:hAnsi="Times New Roman" w:cs="Times New Roman"/>
          <w:sz w:val="28"/>
          <w:szCs w:val="28"/>
        </w:rPr>
        <w:footnoteReference w:id="1"/>
      </w:r>
      <w:r w:rsidR="00AE0BB2">
        <w:rPr>
          <w:rFonts w:ascii="Times New Roman" w:hAnsi="Times New Roman" w:cs="Times New Roman"/>
        </w:rPr>
        <w:t xml:space="preserve"> </w:t>
      </w:r>
      <w:r w:rsidR="00D3754B">
        <w:rPr>
          <w:rFonts w:ascii="Times New Roman" w:hAnsi="Times New Roman" w:cs="Times New Roman"/>
        </w:rPr>
        <w:t>A 1 °C temperature increase in the US is predicted to reduce the annual GDP by 1.2%.</w:t>
      </w:r>
      <w:r w:rsidR="00D3754B" w:rsidRPr="007A2008">
        <w:rPr>
          <w:rStyle w:val="FootnoteReference"/>
          <w:rFonts w:ascii="Times New Roman" w:hAnsi="Times New Roman" w:cs="Times New Roman"/>
          <w:sz w:val="28"/>
          <w:szCs w:val="28"/>
        </w:rPr>
        <w:footnoteReference w:id="2"/>
      </w:r>
      <w:r w:rsidR="00D3754B" w:rsidRPr="007A2008">
        <w:rPr>
          <w:rStyle w:val="FootnoteReference"/>
          <w:sz w:val="28"/>
          <w:szCs w:val="28"/>
        </w:rPr>
        <w:t xml:space="preserve"> </w:t>
      </w:r>
      <w:r w:rsidR="00AE0BB2">
        <w:rPr>
          <w:rFonts w:ascii="Times New Roman" w:hAnsi="Times New Roman" w:cs="Times New Roman"/>
        </w:rPr>
        <w:t xml:space="preserve">Fusion </w:t>
      </w:r>
      <w:r w:rsidR="00302592">
        <w:rPr>
          <w:rFonts w:ascii="Times New Roman" w:hAnsi="Times New Roman" w:cs="Times New Roman"/>
        </w:rPr>
        <w:t xml:space="preserve">development </w:t>
      </w:r>
      <w:r w:rsidR="00F37938">
        <w:rPr>
          <w:rFonts w:ascii="Times New Roman" w:hAnsi="Times New Roman" w:cs="Times New Roman"/>
        </w:rPr>
        <w:t>that was meant to mitigate these</w:t>
      </w:r>
      <w:r w:rsidR="00AE0BB2">
        <w:rPr>
          <w:rFonts w:ascii="Times New Roman" w:hAnsi="Times New Roman" w:cs="Times New Roman"/>
        </w:rPr>
        <w:t xml:space="preserve"> prediction</w:t>
      </w:r>
      <w:r w:rsidR="00F37938">
        <w:rPr>
          <w:rFonts w:ascii="Times New Roman" w:hAnsi="Times New Roman" w:cs="Times New Roman"/>
        </w:rPr>
        <w:t>s</w:t>
      </w:r>
      <w:r w:rsidR="00AE0BB2">
        <w:rPr>
          <w:rFonts w:ascii="Times New Roman" w:hAnsi="Times New Roman" w:cs="Times New Roman"/>
        </w:rPr>
        <w:t xml:space="preserve"> has not </w:t>
      </w:r>
      <w:r w:rsidR="006C4FF8">
        <w:rPr>
          <w:rFonts w:ascii="Times New Roman" w:hAnsi="Times New Roman" w:cs="Times New Roman"/>
        </w:rPr>
        <w:t xml:space="preserve">yet </w:t>
      </w:r>
      <w:r w:rsidR="00AE0BB2">
        <w:rPr>
          <w:rFonts w:ascii="Times New Roman" w:hAnsi="Times New Roman" w:cs="Times New Roman"/>
        </w:rPr>
        <w:t>even pro</w:t>
      </w:r>
      <w:r w:rsidR="0066341F">
        <w:rPr>
          <w:rFonts w:ascii="Times New Roman" w:hAnsi="Times New Roman" w:cs="Times New Roman"/>
        </w:rPr>
        <w:t>ven it</w:t>
      </w:r>
      <w:r w:rsidR="00CF1130">
        <w:rPr>
          <w:rFonts w:ascii="Times New Roman" w:hAnsi="Times New Roman" w:cs="Times New Roman"/>
        </w:rPr>
        <w:t>s feasibility,</w:t>
      </w:r>
      <w:r w:rsidR="0066341F">
        <w:rPr>
          <w:rFonts w:ascii="Times New Roman" w:hAnsi="Times New Roman" w:cs="Times New Roman"/>
        </w:rPr>
        <w:t xml:space="preserve"> and economic</w:t>
      </w:r>
      <w:r w:rsidR="007A2008">
        <w:rPr>
          <w:rFonts w:ascii="Times New Roman" w:hAnsi="Times New Roman" w:cs="Times New Roman"/>
        </w:rPr>
        <w:t>al competitiveness</w:t>
      </w:r>
      <w:r w:rsidR="00AE0BB2">
        <w:rPr>
          <w:rFonts w:ascii="Times New Roman" w:hAnsi="Times New Roman" w:cs="Times New Roman"/>
        </w:rPr>
        <w:t xml:space="preserve"> is </w:t>
      </w:r>
      <w:r w:rsidR="0066341F">
        <w:rPr>
          <w:rFonts w:ascii="Times New Roman" w:hAnsi="Times New Roman" w:cs="Times New Roman"/>
        </w:rPr>
        <w:t>sur</w:t>
      </w:r>
      <w:r w:rsidR="00F37938">
        <w:rPr>
          <w:rFonts w:ascii="Times New Roman" w:hAnsi="Times New Roman" w:cs="Times New Roman"/>
        </w:rPr>
        <w:t>e</w:t>
      </w:r>
      <w:r w:rsidR="00AE0BB2">
        <w:rPr>
          <w:rFonts w:ascii="Times New Roman" w:hAnsi="Times New Roman" w:cs="Times New Roman"/>
        </w:rPr>
        <w:t>ly many decades in the future</w:t>
      </w:r>
      <w:r w:rsidR="006C4FF8">
        <w:rPr>
          <w:rFonts w:ascii="Times New Roman" w:hAnsi="Times New Roman" w:cs="Times New Roman"/>
        </w:rPr>
        <w:t xml:space="preserve"> if then</w:t>
      </w:r>
      <w:r w:rsidR="00AE0BB2">
        <w:rPr>
          <w:rFonts w:ascii="Times New Roman" w:hAnsi="Times New Roman" w:cs="Times New Roman"/>
        </w:rPr>
        <w:t>.</w:t>
      </w:r>
      <w:r w:rsidR="00710372" w:rsidRPr="00710372">
        <w:rPr>
          <w:rStyle w:val="FootnoteReference"/>
          <w:rFonts w:ascii="Times New Roman" w:hAnsi="Times New Roman" w:cs="Times New Roman"/>
          <w:sz w:val="28"/>
          <w:szCs w:val="28"/>
        </w:rPr>
        <w:footnoteReference w:id="3"/>
      </w:r>
      <w:r w:rsidR="00AE0BB2">
        <w:rPr>
          <w:rFonts w:ascii="Times New Roman" w:hAnsi="Times New Roman" w:cs="Times New Roman"/>
        </w:rPr>
        <w:t xml:space="preserve"> Fission</w:t>
      </w:r>
      <w:r w:rsidR="00F37938">
        <w:rPr>
          <w:rFonts w:ascii="Times New Roman" w:hAnsi="Times New Roman" w:cs="Times New Roman"/>
        </w:rPr>
        <w:t>,</w:t>
      </w:r>
      <w:r w:rsidR="00AE0BB2">
        <w:rPr>
          <w:rFonts w:ascii="Times New Roman" w:hAnsi="Times New Roman" w:cs="Times New Roman"/>
        </w:rPr>
        <w:t xml:space="preserve"> however, has been proven feasible and economical over half a century ago. We need to get on with deploying fission in one or </w:t>
      </w:r>
      <w:r w:rsidR="004E757B">
        <w:rPr>
          <w:rFonts w:ascii="Times New Roman" w:hAnsi="Times New Roman" w:cs="Times New Roman"/>
        </w:rPr>
        <w:t>more</w:t>
      </w:r>
      <w:r w:rsidR="0066341F">
        <w:rPr>
          <w:rFonts w:ascii="Times New Roman" w:hAnsi="Times New Roman" w:cs="Times New Roman"/>
        </w:rPr>
        <w:t xml:space="preserve"> of its most promising variants </w:t>
      </w:r>
      <w:r w:rsidR="00551DBB">
        <w:rPr>
          <w:rFonts w:ascii="Times New Roman" w:hAnsi="Times New Roman" w:cs="Times New Roman"/>
        </w:rPr>
        <w:t xml:space="preserve">along with other mitigating measures </w:t>
      </w:r>
      <w:r w:rsidR="0066341F">
        <w:rPr>
          <w:rFonts w:ascii="Times New Roman" w:hAnsi="Times New Roman" w:cs="Times New Roman"/>
        </w:rPr>
        <w:t>at a rate and schedule sufficient to mitigate the global warming</w:t>
      </w:r>
      <w:r w:rsidR="009C5581">
        <w:rPr>
          <w:rFonts w:ascii="Times New Roman" w:hAnsi="Times New Roman" w:cs="Times New Roman"/>
        </w:rPr>
        <w:t>,</w:t>
      </w:r>
      <w:r w:rsidR="0066341F">
        <w:rPr>
          <w:rFonts w:ascii="Times New Roman" w:hAnsi="Times New Roman" w:cs="Times New Roman"/>
        </w:rPr>
        <w:t xml:space="preserve"> ocean</w:t>
      </w:r>
      <w:r w:rsidR="009C5581">
        <w:rPr>
          <w:rFonts w:ascii="Times New Roman" w:hAnsi="Times New Roman" w:cs="Times New Roman"/>
        </w:rPr>
        <w:t xml:space="preserve"> </w:t>
      </w:r>
      <w:r w:rsidR="00551DBB">
        <w:rPr>
          <w:rFonts w:ascii="Times New Roman" w:hAnsi="Times New Roman" w:cs="Times New Roman"/>
        </w:rPr>
        <w:t xml:space="preserve">level </w:t>
      </w:r>
      <w:r w:rsidR="009C5581">
        <w:rPr>
          <w:rFonts w:ascii="Times New Roman" w:hAnsi="Times New Roman" w:cs="Times New Roman"/>
        </w:rPr>
        <w:t>rising and</w:t>
      </w:r>
      <w:r w:rsidR="0066341F">
        <w:rPr>
          <w:rFonts w:ascii="Times New Roman" w:hAnsi="Times New Roman" w:cs="Times New Roman"/>
        </w:rPr>
        <w:t xml:space="preserve"> acidification disaster</w:t>
      </w:r>
      <w:r w:rsidR="009C5581">
        <w:rPr>
          <w:rFonts w:ascii="Times New Roman" w:hAnsi="Times New Roman" w:cs="Times New Roman"/>
        </w:rPr>
        <w:t>s</w:t>
      </w:r>
      <w:r w:rsidR="00551DBB">
        <w:rPr>
          <w:rFonts w:ascii="Times New Roman" w:hAnsi="Times New Roman" w:cs="Times New Roman"/>
        </w:rPr>
        <w:t>.</w:t>
      </w:r>
      <w:r w:rsidR="007B2A45" w:rsidRPr="009275EC">
        <w:rPr>
          <w:rStyle w:val="FootnoteReference"/>
          <w:rFonts w:ascii="Times New Roman" w:hAnsi="Times New Roman" w:cs="Times New Roman"/>
          <w:sz w:val="28"/>
          <w:szCs w:val="28"/>
        </w:rPr>
        <w:footnoteReference w:id="4"/>
      </w:r>
    </w:p>
    <w:p w14:paraId="7770B703" w14:textId="77777777" w:rsidR="00246502" w:rsidRDefault="00246502" w:rsidP="00321AB5">
      <w:pPr>
        <w:rPr>
          <w:rFonts w:ascii="Times New Roman" w:hAnsi="Times New Roman" w:cs="Times New Roman"/>
        </w:rPr>
      </w:pPr>
    </w:p>
    <w:p w14:paraId="54B07A1E" w14:textId="64231CF8" w:rsidR="00E27E4C" w:rsidRDefault="00E27E4C" w:rsidP="00321AB5">
      <w:pPr>
        <w:rPr>
          <w:rFonts w:ascii="Times New Roman" w:hAnsi="Times New Roman" w:cs="Times New Roman"/>
        </w:rPr>
      </w:pPr>
      <w:r>
        <w:rPr>
          <w:rFonts w:ascii="Times New Roman" w:hAnsi="Times New Roman" w:cs="Times New Roman"/>
        </w:rPr>
        <w:t>By the 1960s fission power plants were pushing submarines around routinely</w:t>
      </w:r>
      <w:r w:rsidR="00007670">
        <w:rPr>
          <w:rFonts w:ascii="Times New Roman" w:hAnsi="Times New Roman" w:cs="Times New Roman"/>
        </w:rPr>
        <w:t>, and in</w:t>
      </w:r>
      <w:r>
        <w:rPr>
          <w:rFonts w:ascii="Times New Roman" w:hAnsi="Times New Roman" w:cs="Times New Roman"/>
        </w:rPr>
        <w:t xml:space="preserve"> early fission plants electricity prod</w:t>
      </w:r>
      <w:r w:rsidR="00007670">
        <w:rPr>
          <w:rFonts w:ascii="Times New Roman" w:hAnsi="Times New Roman" w:cs="Times New Roman"/>
        </w:rPr>
        <w:t>uction economically out</w:t>
      </w:r>
      <w:r>
        <w:rPr>
          <w:rFonts w:ascii="Times New Roman" w:hAnsi="Times New Roman" w:cs="Times New Roman"/>
        </w:rPr>
        <w:t xml:space="preserve">competed coal power plants in many places. </w:t>
      </w:r>
      <w:r w:rsidR="00007670">
        <w:rPr>
          <w:rFonts w:ascii="Times New Roman" w:hAnsi="Times New Roman" w:cs="Times New Roman"/>
        </w:rPr>
        <w:t>Many fission plant variants proved</w:t>
      </w:r>
      <w:r>
        <w:rPr>
          <w:rFonts w:ascii="Times New Roman" w:hAnsi="Times New Roman" w:cs="Times New Roman"/>
        </w:rPr>
        <w:t xml:space="preserve"> feasible.</w:t>
      </w:r>
      <w:r w:rsidR="00280C69" w:rsidRPr="009275EC">
        <w:rPr>
          <w:rStyle w:val="FootnoteReference"/>
          <w:rFonts w:ascii="Times New Roman" w:hAnsi="Times New Roman" w:cs="Times New Roman"/>
          <w:sz w:val="28"/>
          <w:szCs w:val="28"/>
        </w:rPr>
        <w:footnoteReference w:id="5"/>
      </w:r>
      <w:r>
        <w:rPr>
          <w:rFonts w:ascii="Times New Roman" w:hAnsi="Times New Roman" w:cs="Times New Roman"/>
        </w:rPr>
        <w:t xml:space="preserve"> </w:t>
      </w:r>
      <w:r w:rsidR="00AC10EE">
        <w:rPr>
          <w:rFonts w:ascii="Times New Roman" w:hAnsi="Times New Roman" w:cs="Times New Roman"/>
        </w:rPr>
        <w:t xml:space="preserve">At the same time research and development of fusion was vigorously underway. Now over half a century later fission </w:t>
      </w:r>
      <w:r w:rsidR="007A531B">
        <w:rPr>
          <w:rFonts w:ascii="Times New Roman" w:hAnsi="Times New Roman" w:cs="Times New Roman"/>
        </w:rPr>
        <w:t xml:space="preserve">electrical </w:t>
      </w:r>
      <w:r w:rsidR="00AC10EE">
        <w:rPr>
          <w:rFonts w:ascii="Times New Roman" w:hAnsi="Times New Roman" w:cs="Times New Roman"/>
        </w:rPr>
        <w:t xml:space="preserve">plants have </w:t>
      </w:r>
      <w:r w:rsidR="00E308EC">
        <w:rPr>
          <w:rFonts w:ascii="Times New Roman" w:hAnsi="Times New Roman" w:cs="Times New Roman"/>
        </w:rPr>
        <w:t>g</w:t>
      </w:r>
      <w:r w:rsidR="00007670">
        <w:rPr>
          <w:rFonts w:ascii="Times New Roman" w:hAnsi="Times New Roman" w:cs="Times New Roman"/>
        </w:rPr>
        <w:t>otten over 10% market share;</w:t>
      </w:r>
      <w:r w:rsidR="00E308EC">
        <w:rPr>
          <w:rFonts w:ascii="Times New Roman" w:hAnsi="Times New Roman" w:cs="Times New Roman"/>
        </w:rPr>
        <w:t xml:space="preserve"> however,</w:t>
      </w:r>
      <w:r w:rsidR="00AC10EE">
        <w:rPr>
          <w:rFonts w:ascii="Times New Roman" w:hAnsi="Times New Roman" w:cs="Times New Roman"/>
        </w:rPr>
        <w:t xml:space="preserve"> fusion has far to go to </w:t>
      </w:r>
      <w:r w:rsidR="00F01DD5">
        <w:rPr>
          <w:rFonts w:ascii="Times New Roman" w:hAnsi="Times New Roman" w:cs="Times New Roman"/>
        </w:rPr>
        <w:t xml:space="preserve">make more electricity than consumed and still further to </w:t>
      </w:r>
      <w:r w:rsidR="00AC10EE">
        <w:rPr>
          <w:rFonts w:ascii="Times New Roman" w:hAnsi="Times New Roman" w:cs="Times New Roman"/>
        </w:rPr>
        <w:t>prov</w:t>
      </w:r>
      <w:r w:rsidR="00F01DD5">
        <w:rPr>
          <w:rFonts w:ascii="Times New Roman" w:hAnsi="Times New Roman" w:cs="Times New Roman"/>
        </w:rPr>
        <w:t>e economic feasibility</w:t>
      </w:r>
      <w:r w:rsidR="00AC10EE">
        <w:rPr>
          <w:rFonts w:ascii="Times New Roman" w:hAnsi="Times New Roman" w:cs="Times New Roman"/>
        </w:rPr>
        <w:t>. To b</w:t>
      </w:r>
      <w:r w:rsidR="00E308EC">
        <w:rPr>
          <w:rFonts w:ascii="Times New Roman" w:hAnsi="Times New Roman" w:cs="Times New Roman"/>
        </w:rPr>
        <w:t xml:space="preserve">e fair, </w:t>
      </w:r>
      <w:r w:rsidR="004A0C69">
        <w:rPr>
          <w:rFonts w:ascii="Times New Roman" w:hAnsi="Times New Roman" w:cs="Times New Roman"/>
        </w:rPr>
        <w:t>in the 1980s fusion demonstrations</w:t>
      </w:r>
      <w:r w:rsidR="00AC10EE">
        <w:rPr>
          <w:rFonts w:ascii="Times New Roman" w:hAnsi="Times New Roman" w:cs="Times New Roman"/>
        </w:rPr>
        <w:t xml:space="preserve"> </w:t>
      </w:r>
      <w:r w:rsidR="004A0C69">
        <w:rPr>
          <w:rFonts w:ascii="Times New Roman" w:hAnsi="Times New Roman" w:cs="Times New Roman"/>
        </w:rPr>
        <w:t>made</w:t>
      </w:r>
      <w:r w:rsidR="00AC10EE">
        <w:rPr>
          <w:rFonts w:ascii="Times New Roman" w:hAnsi="Times New Roman" w:cs="Times New Roman"/>
        </w:rPr>
        <w:t xml:space="preserve"> more fusion energy than t</w:t>
      </w:r>
      <w:r w:rsidR="00007670">
        <w:rPr>
          <w:rFonts w:ascii="Times New Roman" w:hAnsi="Times New Roman" w:cs="Times New Roman"/>
        </w:rPr>
        <w:t>he input to the fusion reaction;</w:t>
      </w:r>
      <w:r w:rsidR="00AC10EE">
        <w:rPr>
          <w:rFonts w:ascii="Times New Roman" w:hAnsi="Times New Roman" w:cs="Times New Roman"/>
        </w:rPr>
        <w:t xml:space="preserve"> however, this is far from making economical </w:t>
      </w:r>
      <w:r w:rsidR="004A0C69">
        <w:rPr>
          <w:rFonts w:ascii="Times New Roman" w:hAnsi="Times New Roman" w:cs="Times New Roman"/>
        </w:rPr>
        <w:t xml:space="preserve">electrical energy </w:t>
      </w:r>
      <w:r w:rsidR="00AC10EE">
        <w:rPr>
          <w:rFonts w:ascii="Times New Roman" w:hAnsi="Times New Roman" w:cs="Times New Roman"/>
        </w:rPr>
        <w:t xml:space="preserve">for sale. </w:t>
      </w:r>
      <w:r w:rsidR="008364F1">
        <w:rPr>
          <w:rFonts w:ascii="Times New Roman" w:hAnsi="Times New Roman" w:cs="Times New Roman"/>
        </w:rPr>
        <w:t>P</w:t>
      </w:r>
      <w:r w:rsidR="00AC10EE">
        <w:rPr>
          <w:rFonts w:ascii="Times New Roman" w:hAnsi="Times New Roman" w:cs="Times New Roman"/>
        </w:rPr>
        <w:t>lanned research and development</w:t>
      </w:r>
      <w:r w:rsidR="008364F1" w:rsidRPr="008364F1">
        <w:rPr>
          <w:rFonts w:ascii="Times New Roman" w:hAnsi="Times New Roman" w:cs="Times New Roman"/>
        </w:rPr>
        <w:t xml:space="preserve"> </w:t>
      </w:r>
      <w:r w:rsidR="008364F1">
        <w:rPr>
          <w:rFonts w:ascii="Times New Roman" w:hAnsi="Times New Roman" w:cs="Times New Roman"/>
        </w:rPr>
        <w:t>of fusion</w:t>
      </w:r>
      <w:r w:rsidR="004A0C69">
        <w:rPr>
          <w:rFonts w:ascii="Times New Roman" w:hAnsi="Times New Roman" w:cs="Times New Roman"/>
        </w:rPr>
        <w:t xml:space="preserve"> for</w:t>
      </w:r>
      <w:r w:rsidR="00AC10EE">
        <w:rPr>
          <w:rFonts w:ascii="Times New Roman" w:hAnsi="Times New Roman" w:cs="Times New Roman"/>
        </w:rPr>
        <w:t xml:space="preserve"> the 2020-2030s has the goal of electrical energy breakeven equivalent at a cost of several tens of billions of dollars. Apparently, decades later actual net electrical energy </w:t>
      </w:r>
      <w:r w:rsidR="00007670">
        <w:rPr>
          <w:rFonts w:ascii="Times New Roman" w:hAnsi="Times New Roman" w:cs="Times New Roman"/>
        </w:rPr>
        <w:t xml:space="preserve">from fusion energy </w:t>
      </w:r>
      <w:r w:rsidR="00AC10EE">
        <w:rPr>
          <w:rFonts w:ascii="Times New Roman" w:hAnsi="Times New Roman" w:cs="Times New Roman"/>
        </w:rPr>
        <w:t>might be achieved but at a predicted cost substantially exceeding today’s power plant costs.</w:t>
      </w:r>
    </w:p>
    <w:p w14:paraId="149B9169" w14:textId="77777777" w:rsidR="00AC10EE" w:rsidRDefault="00AC10EE" w:rsidP="00321AB5">
      <w:pPr>
        <w:rPr>
          <w:rFonts w:ascii="Times New Roman" w:hAnsi="Times New Roman" w:cs="Times New Roman"/>
        </w:rPr>
      </w:pPr>
    </w:p>
    <w:p w14:paraId="3949CE5D" w14:textId="5D45E76F" w:rsidR="00302592" w:rsidRDefault="00AC10EE" w:rsidP="00321AB5">
      <w:pPr>
        <w:rPr>
          <w:rFonts w:ascii="Times New Roman" w:hAnsi="Times New Roman" w:cs="Times New Roman"/>
        </w:rPr>
      </w:pPr>
      <w:r>
        <w:rPr>
          <w:rFonts w:ascii="Times New Roman" w:hAnsi="Times New Roman" w:cs="Times New Roman"/>
        </w:rPr>
        <w:t xml:space="preserve">It is this person’s opinion that fusion’s R&amp;D should continue vigorously because </w:t>
      </w:r>
      <w:r w:rsidR="00007670">
        <w:rPr>
          <w:rFonts w:ascii="Times New Roman" w:hAnsi="Times New Roman" w:cs="Times New Roman"/>
        </w:rPr>
        <w:t xml:space="preserve">its promise and </w:t>
      </w:r>
      <w:proofErr w:type="spellStart"/>
      <w:r>
        <w:rPr>
          <w:rFonts w:ascii="Times New Roman" w:hAnsi="Times New Roman" w:cs="Times New Roman"/>
        </w:rPr>
        <w:t>sapien</w:t>
      </w:r>
      <w:r w:rsidR="004A0C69">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future </w:t>
      </w:r>
      <w:r w:rsidR="004E757B">
        <w:rPr>
          <w:rFonts w:ascii="Times New Roman" w:hAnsi="Times New Roman" w:cs="Times New Roman"/>
        </w:rPr>
        <w:t>might</w:t>
      </w:r>
      <w:r>
        <w:rPr>
          <w:rFonts w:ascii="Times New Roman" w:hAnsi="Times New Roman" w:cs="Times New Roman"/>
        </w:rPr>
        <w:t xml:space="preserve"> depend on it eventually. However, time ha</w:t>
      </w:r>
      <w:r w:rsidR="007B2A45">
        <w:rPr>
          <w:rFonts w:ascii="Times New Roman" w:hAnsi="Times New Roman" w:cs="Times New Roman"/>
        </w:rPr>
        <w:t>s run out on fusion to mitigate</w:t>
      </w:r>
      <w:r>
        <w:rPr>
          <w:rFonts w:ascii="Times New Roman" w:hAnsi="Times New Roman" w:cs="Times New Roman"/>
        </w:rPr>
        <w:t xml:space="preserve"> the climatologists</w:t>
      </w:r>
      <w:r w:rsidR="008364F1" w:rsidRPr="001B4FAB">
        <w:rPr>
          <w:rFonts w:ascii="Times New Roman" w:hAnsi="Times New Roman" w:cs="Times New Roman"/>
        </w:rPr>
        <w:t>’</w:t>
      </w:r>
      <w:r>
        <w:rPr>
          <w:rFonts w:ascii="Times New Roman" w:hAnsi="Times New Roman" w:cs="Times New Roman"/>
        </w:rPr>
        <w:t xml:space="preserve"> predictions. We can </w:t>
      </w:r>
      <w:r w:rsidR="00AF48B1">
        <w:rPr>
          <w:rFonts w:ascii="Times New Roman" w:hAnsi="Times New Roman" w:cs="Times New Roman"/>
        </w:rPr>
        <w:t xml:space="preserve">and should </w:t>
      </w:r>
      <w:r>
        <w:rPr>
          <w:rFonts w:ascii="Times New Roman" w:hAnsi="Times New Roman" w:cs="Times New Roman"/>
        </w:rPr>
        <w:t xml:space="preserve">turn to </w:t>
      </w:r>
      <w:r w:rsidR="00DA7A07">
        <w:rPr>
          <w:rFonts w:ascii="Times New Roman" w:hAnsi="Times New Roman" w:cs="Times New Roman"/>
        </w:rPr>
        <w:t xml:space="preserve">massive </w:t>
      </w:r>
      <w:r>
        <w:rPr>
          <w:rFonts w:ascii="Times New Roman" w:hAnsi="Times New Roman" w:cs="Times New Roman"/>
        </w:rPr>
        <w:t xml:space="preserve">fission </w:t>
      </w:r>
      <w:r w:rsidR="00DA7A07">
        <w:rPr>
          <w:rFonts w:ascii="Times New Roman" w:hAnsi="Times New Roman" w:cs="Times New Roman"/>
        </w:rPr>
        <w:t xml:space="preserve">energy </w:t>
      </w:r>
      <w:r>
        <w:rPr>
          <w:rFonts w:ascii="Times New Roman" w:hAnsi="Times New Roman" w:cs="Times New Roman"/>
        </w:rPr>
        <w:t>deployment. This is not to diminish the issue of proliferation of nuclear weap</w:t>
      </w:r>
      <w:r w:rsidR="00007670">
        <w:rPr>
          <w:rFonts w:ascii="Times New Roman" w:hAnsi="Times New Roman" w:cs="Times New Roman"/>
        </w:rPr>
        <w:t xml:space="preserve">ons </w:t>
      </w:r>
      <w:r w:rsidR="00E308EC">
        <w:rPr>
          <w:rFonts w:ascii="Times New Roman" w:hAnsi="Times New Roman" w:cs="Times New Roman"/>
        </w:rPr>
        <w:t>nor the issue of nuclear wastes associated with fission</w:t>
      </w:r>
      <w:r w:rsidR="004E757B">
        <w:rPr>
          <w:rFonts w:ascii="Times New Roman" w:hAnsi="Times New Roman" w:cs="Times New Roman"/>
        </w:rPr>
        <w:t xml:space="preserve"> and its safety</w:t>
      </w:r>
      <w:r w:rsidR="00E308EC">
        <w:rPr>
          <w:rFonts w:ascii="Times New Roman" w:hAnsi="Times New Roman" w:cs="Times New Roman"/>
        </w:rPr>
        <w:t>.</w:t>
      </w:r>
      <w:r w:rsidR="004E757B">
        <w:rPr>
          <w:rFonts w:ascii="Times New Roman" w:hAnsi="Times New Roman" w:cs="Times New Roman"/>
        </w:rPr>
        <w:t xml:space="preserve"> T</w:t>
      </w:r>
      <w:r>
        <w:rPr>
          <w:rFonts w:ascii="Times New Roman" w:hAnsi="Times New Roman" w:cs="Times New Roman"/>
        </w:rPr>
        <w:t>hese issues with fission must be address</w:t>
      </w:r>
      <w:r w:rsidR="007A531B">
        <w:rPr>
          <w:rFonts w:ascii="Times New Roman" w:hAnsi="Times New Roman" w:cs="Times New Roman"/>
        </w:rPr>
        <w:t>ed increasingly while deploying</w:t>
      </w:r>
      <w:r>
        <w:rPr>
          <w:rFonts w:ascii="Times New Roman" w:hAnsi="Times New Roman" w:cs="Times New Roman"/>
        </w:rPr>
        <w:t xml:space="preserve"> te</w:t>
      </w:r>
      <w:r w:rsidR="004A0C69">
        <w:rPr>
          <w:rFonts w:ascii="Times New Roman" w:hAnsi="Times New Roman" w:cs="Times New Roman"/>
        </w:rPr>
        <w:t>ns of thousands of plants world</w:t>
      </w:r>
      <w:r>
        <w:rPr>
          <w:rFonts w:ascii="Times New Roman" w:hAnsi="Times New Roman" w:cs="Times New Roman"/>
        </w:rPr>
        <w:t xml:space="preserve">wide </w:t>
      </w:r>
      <w:r w:rsidR="00732170">
        <w:rPr>
          <w:rFonts w:ascii="Times New Roman" w:hAnsi="Times New Roman" w:cs="Times New Roman"/>
        </w:rPr>
        <w:t xml:space="preserve">in the next 100 years </w:t>
      </w:r>
      <w:r>
        <w:rPr>
          <w:rFonts w:ascii="Times New Roman" w:hAnsi="Times New Roman" w:cs="Times New Roman"/>
        </w:rPr>
        <w:t xml:space="preserve">from today’s </w:t>
      </w:r>
      <w:r w:rsidR="00E308EC">
        <w:rPr>
          <w:rFonts w:ascii="Times New Roman" w:hAnsi="Times New Roman" w:cs="Times New Roman"/>
        </w:rPr>
        <w:t xml:space="preserve">approximately </w:t>
      </w:r>
      <w:r>
        <w:rPr>
          <w:rFonts w:ascii="Times New Roman" w:hAnsi="Times New Roman" w:cs="Times New Roman"/>
        </w:rPr>
        <w:t>400 plants</w:t>
      </w:r>
      <w:r w:rsidR="00E308EC">
        <w:rPr>
          <w:rFonts w:ascii="Times New Roman" w:hAnsi="Times New Roman" w:cs="Times New Roman"/>
        </w:rPr>
        <w:t xml:space="preserve"> in order to avoid the climatologists</w:t>
      </w:r>
      <w:r w:rsidR="00E308EC" w:rsidRPr="001B4FAB">
        <w:rPr>
          <w:rFonts w:ascii="Times New Roman" w:hAnsi="Times New Roman" w:cs="Times New Roman"/>
        </w:rPr>
        <w:t>’</w:t>
      </w:r>
      <w:r w:rsidR="00E308EC">
        <w:rPr>
          <w:rFonts w:ascii="Times New Roman" w:hAnsi="Times New Roman" w:cs="Times New Roman"/>
        </w:rPr>
        <w:t xml:space="preserve"> dire predictions.</w:t>
      </w:r>
    </w:p>
    <w:sectPr w:rsidR="00302592" w:rsidSect="002368E2">
      <w:footerReference w:type="even" r:id="rId8"/>
      <w:pgSz w:w="12880" w:h="1666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E431" w14:textId="77777777" w:rsidR="00352E5B" w:rsidRDefault="00352E5B" w:rsidP="00321AB5">
      <w:r>
        <w:separator/>
      </w:r>
    </w:p>
  </w:endnote>
  <w:endnote w:type="continuationSeparator" w:id="0">
    <w:p w14:paraId="02A65662" w14:textId="77777777" w:rsidR="00352E5B" w:rsidRDefault="00352E5B" w:rsidP="0032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BBD7" w14:textId="77777777" w:rsidR="00E47F39" w:rsidRDefault="00E47F39" w:rsidP="00B32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F0BA5" w14:textId="77777777" w:rsidR="00E47F39" w:rsidRDefault="00E4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6A88" w14:textId="77777777" w:rsidR="00352E5B" w:rsidRDefault="00352E5B" w:rsidP="00321AB5">
      <w:r>
        <w:separator/>
      </w:r>
    </w:p>
  </w:footnote>
  <w:footnote w:type="continuationSeparator" w:id="0">
    <w:p w14:paraId="724E288B" w14:textId="77777777" w:rsidR="00352E5B" w:rsidRDefault="00352E5B" w:rsidP="00321AB5">
      <w:r>
        <w:continuationSeparator/>
      </w:r>
    </w:p>
  </w:footnote>
  <w:footnote w:id="1">
    <w:p w14:paraId="435A9994" w14:textId="5229C68D" w:rsidR="00FD749E" w:rsidRDefault="00FD749E" w:rsidP="006F2490">
      <w:pPr>
        <w:pStyle w:val="FootnoteText"/>
        <w:ind w:left="270" w:hanging="270"/>
      </w:pPr>
      <w:r w:rsidRPr="00302592">
        <w:rPr>
          <w:rFonts w:ascii="Times New Roman" w:hAnsi="Times New Roman" w:cs="Times New Roman"/>
          <w:sz w:val="22"/>
          <w:szCs w:val="22"/>
        </w:rPr>
        <w:footnoteRef/>
      </w:r>
      <w:r w:rsidR="00302592" w:rsidRPr="00302592">
        <w:rPr>
          <w:rFonts w:ascii="Times New Roman" w:hAnsi="Times New Roman" w:cs="Times New Roman"/>
          <w:sz w:val="22"/>
          <w:szCs w:val="22"/>
        </w:rPr>
        <w:t>.</w:t>
      </w:r>
      <w:r w:rsidRPr="00302592">
        <w:rPr>
          <w:rFonts w:ascii="Times New Roman" w:hAnsi="Times New Roman" w:cs="Times New Roman"/>
          <w:sz w:val="22"/>
          <w:szCs w:val="22"/>
        </w:rPr>
        <w:t xml:space="preserve"> </w:t>
      </w:r>
      <w:r w:rsidRPr="00CB3F29">
        <w:rPr>
          <w:rFonts w:ascii="Times New Roman" w:hAnsi="Times New Roman" w:cs="Times New Roman"/>
          <w:sz w:val="22"/>
          <w:szCs w:val="22"/>
        </w:rPr>
        <w:t>Intergovernmental Panel on Climate Change</w:t>
      </w:r>
      <w:r w:rsidR="009654DD">
        <w:rPr>
          <w:rFonts w:ascii="Times New Roman" w:hAnsi="Times New Roman" w:cs="Times New Roman"/>
          <w:sz w:val="22"/>
          <w:szCs w:val="22"/>
        </w:rPr>
        <w:t xml:space="preserve"> 2014</w:t>
      </w:r>
      <w:r w:rsidRPr="00CB3F29">
        <w:rPr>
          <w:rFonts w:ascii="Times New Roman" w:hAnsi="Times New Roman" w:cs="Times New Roman"/>
          <w:sz w:val="22"/>
          <w:szCs w:val="22"/>
        </w:rPr>
        <w:t>:</w:t>
      </w:r>
      <w:r w:rsidR="006F2490">
        <w:t xml:space="preserve"> </w:t>
      </w:r>
      <w:hyperlink r:id="rId1" w:history="1">
        <w:r w:rsidRPr="00CB3F29">
          <w:rPr>
            <w:rFonts w:ascii="Times New Roman" w:hAnsi="Times New Roman" w:cs="Times New Roman"/>
            <w:sz w:val="22"/>
            <w:szCs w:val="22"/>
          </w:rPr>
          <w:t>http://www.ipcc.ch/pdf/assessment-report/ar5/syr/AR5_SYR_FINAL_SPM.pdf</w:t>
        </w:r>
      </w:hyperlink>
      <w:r w:rsidRPr="00CB3F29">
        <w:rPr>
          <w:rFonts w:ascii="Times New Roman" w:hAnsi="Times New Roman" w:cs="Times New Roman"/>
          <w:sz w:val="22"/>
          <w:szCs w:val="22"/>
        </w:rPr>
        <w:t>. Figure 5.</w:t>
      </w:r>
    </w:p>
  </w:footnote>
  <w:footnote w:id="2">
    <w:p w14:paraId="589E57AB" w14:textId="5685365C" w:rsidR="00D3754B" w:rsidRDefault="00D3754B" w:rsidP="006F2490">
      <w:pPr>
        <w:pStyle w:val="FootnoteText"/>
        <w:ind w:left="270" w:hanging="270"/>
      </w:pPr>
      <w:r w:rsidRPr="00D3754B">
        <w:rPr>
          <w:rFonts w:ascii="Times New Roman" w:hAnsi="Times New Roman" w:cs="Times New Roman"/>
          <w:sz w:val="22"/>
          <w:szCs w:val="22"/>
        </w:rPr>
        <w:footnoteRef/>
      </w:r>
      <w:r w:rsidRPr="00D3754B">
        <w:rPr>
          <w:rFonts w:ascii="Times New Roman" w:hAnsi="Times New Roman" w:cs="Times New Roman"/>
          <w:sz w:val="22"/>
          <w:szCs w:val="22"/>
        </w:rPr>
        <w:t>.</w:t>
      </w:r>
      <w:r>
        <w:t xml:space="preserve"> </w:t>
      </w:r>
      <w:r w:rsidRPr="00D3754B">
        <w:rPr>
          <w:rFonts w:ascii="Times New Roman" w:hAnsi="Times New Roman" w:cs="Times New Roman"/>
          <w:sz w:val="22"/>
          <w:szCs w:val="22"/>
        </w:rPr>
        <w:t xml:space="preserve">S. Hsiang, R. Kopp, A. </w:t>
      </w:r>
      <w:proofErr w:type="spellStart"/>
      <w:r w:rsidRPr="00D3754B">
        <w:rPr>
          <w:rFonts w:ascii="Times New Roman" w:hAnsi="Times New Roman" w:cs="Times New Roman"/>
          <w:sz w:val="22"/>
          <w:szCs w:val="22"/>
        </w:rPr>
        <w:t>Jina</w:t>
      </w:r>
      <w:proofErr w:type="spellEnd"/>
      <w:r w:rsidRPr="00D3754B">
        <w:rPr>
          <w:rFonts w:ascii="Times New Roman" w:hAnsi="Times New Roman" w:cs="Times New Roman"/>
          <w:sz w:val="22"/>
          <w:szCs w:val="22"/>
        </w:rPr>
        <w:t xml:space="preserve"> et al., “Estimating economic damage from climate change in the United States,” </w:t>
      </w:r>
      <w:r w:rsidRPr="008E0A8E">
        <w:rPr>
          <w:rFonts w:ascii="Times New Roman" w:hAnsi="Times New Roman" w:cs="Times New Roman"/>
          <w:i/>
          <w:sz w:val="22"/>
          <w:szCs w:val="22"/>
        </w:rPr>
        <w:t>Science</w:t>
      </w:r>
      <w:r w:rsidRPr="00D3754B">
        <w:rPr>
          <w:rFonts w:ascii="Times New Roman" w:hAnsi="Times New Roman" w:cs="Times New Roman"/>
          <w:sz w:val="22"/>
          <w:szCs w:val="22"/>
        </w:rPr>
        <w:t xml:space="preserve">, </w:t>
      </w:r>
      <w:r w:rsidRPr="008E0A8E">
        <w:rPr>
          <w:rFonts w:ascii="Times New Roman" w:hAnsi="Times New Roman" w:cs="Times New Roman"/>
          <w:b/>
          <w:sz w:val="22"/>
          <w:szCs w:val="22"/>
        </w:rPr>
        <w:t>356</w:t>
      </w:r>
      <w:r w:rsidRPr="00D3754B">
        <w:rPr>
          <w:rFonts w:ascii="Times New Roman" w:hAnsi="Times New Roman" w:cs="Times New Roman"/>
          <w:sz w:val="22"/>
          <w:szCs w:val="22"/>
        </w:rPr>
        <w:t xml:space="preserve"> Issue 6345, pp 1362-1369 (2017).</w:t>
      </w:r>
    </w:p>
  </w:footnote>
  <w:footnote w:id="3">
    <w:p w14:paraId="05528FAC" w14:textId="11A27476" w:rsidR="00710372" w:rsidRPr="00710372" w:rsidRDefault="00710372" w:rsidP="006F2490">
      <w:pPr>
        <w:pStyle w:val="FootnoteText"/>
        <w:ind w:left="270" w:hanging="270"/>
      </w:pPr>
      <w:r w:rsidRPr="00710372">
        <w:rPr>
          <w:rFonts w:ascii="Times New Roman" w:hAnsi="Times New Roman" w:cs="Times New Roman"/>
          <w:sz w:val="22"/>
          <w:szCs w:val="22"/>
        </w:rPr>
        <w:footnoteRef/>
      </w:r>
      <w:r w:rsidRPr="00710372">
        <w:rPr>
          <w:rFonts w:ascii="Times New Roman" w:hAnsi="Times New Roman" w:cs="Times New Roman"/>
          <w:sz w:val="22"/>
          <w:szCs w:val="22"/>
        </w:rPr>
        <w:t>. While this author advocates continuing to pursue vigorous fusion development, we can no longer delay alternative energy developments just as predicted in 1983 by L. M. Lidsky “The Trouble with Fusion,” Technology Review, Oct 1983</w:t>
      </w:r>
      <w:r w:rsidR="00051AA4">
        <w:rPr>
          <w:rFonts w:ascii="Times New Roman" w:hAnsi="Times New Roman" w:cs="Times New Roman"/>
          <w:sz w:val="22"/>
          <w:szCs w:val="22"/>
        </w:rPr>
        <w:t xml:space="preserve"> but now 3</w:t>
      </w:r>
      <w:r w:rsidR="00E82954">
        <w:rPr>
          <w:rFonts w:ascii="Times New Roman" w:hAnsi="Times New Roman" w:cs="Times New Roman"/>
          <w:sz w:val="22"/>
          <w:szCs w:val="22"/>
        </w:rPr>
        <w:t>5</w:t>
      </w:r>
      <w:r w:rsidR="00051AA4">
        <w:rPr>
          <w:rFonts w:ascii="Times New Roman" w:hAnsi="Times New Roman" w:cs="Times New Roman"/>
          <w:sz w:val="22"/>
          <w:szCs w:val="22"/>
        </w:rPr>
        <w:t xml:space="preserve"> more years have passed.</w:t>
      </w:r>
    </w:p>
  </w:footnote>
  <w:footnote w:id="4">
    <w:p w14:paraId="2B81E89A" w14:textId="4E940DBE" w:rsidR="007B2A45" w:rsidRPr="002960DC" w:rsidRDefault="007B2A45" w:rsidP="006F2490">
      <w:pPr>
        <w:ind w:left="270" w:hanging="270"/>
        <w:rPr>
          <w:rFonts w:ascii="Times New Roman" w:hAnsi="Times New Roman" w:cs="Times New Roman"/>
          <w:sz w:val="22"/>
          <w:szCs w:val="22"/>
        </w:rPr>
      </w:pPr>
      <w:r w:rsidRPr="00302592">
        <w:rPr>
          <w:rStyle w:val="FootnoteReference"/>
          <w:rFonts w:ascii="Times New Roman" w:hAnsi="Times New Roman" w:cs="Times New Roman"/>
          <w:sz w:val="22"/>
          <w:szCs w:val="22"/>
          <w:vertAlign w:val="baseline"/>
        </w:rPr>
        <w:footnoteRef/>
      </w:r>
      <w:r w:rsidRPr="00302592">
        <w:rPr>
          <w:rFonts w:ascii="Times New Roman" w:hAnsi="Times New Roman" w:cs="Times New Roman"/>
        </w:rPr>
        <w:t>.</w:t>
      </w:r>
      <w:r>
        <w:t xml:space="preserve"> </w:t>
      </w:r>
      <w:r w:rsidRPr="00302592">
        <w:rPr>
          <w:rFonts w:ascii="Times New Roman" w:hAnsi="Times New Roman" w:cs="Times New Roman"/>
          <w:sz w:val="22"/>
          <w:szCs w:val="22"/>
        </w:rPr>
        <w:t xml:space="preserve">For a </w:t>
      </w:r>
      <w:r>
        <w:rPr>
          <w:rFonts w:ascii="Times New Roman" w:hAnsi="Times New Roman" w:cs="Times New Roman"/>
          <w:sz w:val="22"/>
          <w:szCs w:val="22"/>
        </w:rPr>
        <w:t xml:space="preserve">further </w:t>
      </w:r>
      <w:r w:rsidRPr="00302592">
        <w:rPr>
          <w:rFonts w:ascii="Times New Roman" w:hAnsi="Times New Roman" w:cs="Times New Roman"/>
          <w:sz w:val="22"/>
          <w:szCs w:val="22"/>
        </w:rPr>
        <w:t xml:space="preserve">discussion of vigorous deployment of fission see: Ralph </w:t>
      </w:r>
      <w:r>
        <w:rPr>
          <w:rFonts w:ascii="Times New Roman" w:hAnsi="Times New Roman" w:cs="Times New Roman"/>
          <w:sz w:val="22"/>
          <w:szCs w:val="22"/>
        </w:rPr>
        <w:t xml:space="preserve">W. </w:t>
      </w:r>
      <w:r w:rsidRPr="00302592">
        <w:rPr>
          <w:rFonts w:ascii="Times New Roman" w:hAnsi="Times New Roman" w:cs="Times New Roman"/>
          <w:sz w:val="22"/>
          <w:szCs w:val="22"/>
        </w:rPr>
        <w:t xml:space="preserve">Moir, </w:t>
      </w:r>
      <w:r>
        <w:rPr>
          <w:rFonts w:ascii="Times New Roman" w:hAnsi="Times New Roman" w:cs="Times New Roman"/>
          <w:sz w:val="22"/>
          <w:szCs w:val="22"/>
        </w:rPr>
        <w:t>“</w:t>
      </w:r>
      <w:r w:rsidRPr="00302592">
        <w:rPr>
          <w:rFonts w:ascii="Times New Roman" w:hAnsi="Times New Roman" w:cs="Times New Roman"/>
          <w:sz w:val="22"/>
          <w:szCs w:val="22"/>
        </w:rPr>
        <w:t>The Nuclear Middle Way</w:t>
      </w:r>
      <w:r w:rsidR="00810107">
        <w:rPr>
          <w:rFonts w:ascii="Times New Roman" w:hAnsi="Times New Roman" w:cs="Times New Roman"/>
          <w:sz w:val="22"/>
          <w:szCs w:val="22"/>
        </w:rPr>
        <w:t>,</w:t>
      </w:r>
      <w:r w:rsidRPr="00302592">
        <w:rPr>
          <w:rFonts w:ascii="Times New Roman" w:hAnsi="Times New Roman" w:cs="Times New Roman"/>
          <w:sz w:val="22"/>
          <w:szCs w:val="22"/>
        </w:rPr>
        <w:t xml:space="preserve">” </w:t>
      </w:r>
      <w:r w:rsidR="00810107">
        <w:rPr>
          <w:rFonts w:ascii="Times New Roman" w:hAnsi="Times New Roman" w:cs="Times New Roman"/>
          <w:sz w:val="22"/>
          <w:szCs w:val="22"/>
        </w:rPr>
        <w:t>draft</w:t>
      </w:r>
      <w:r w:rsidRPr="00302592">
        <w:rPr>
          <w:rFonts w:ascii="Times New Roman" w:hAnsi="Times New Roman" w:cs="Times New Roman"/>
          <w:sz w:val="22"/>
          <w:szCs w:val="22"/>
        </w:rPr>
        <w:t>.</w:t>
      </w:r>
      <w:r w:rsidR="00810107">
        <w:rPr>
          <w:rFonts w:ascii="Times New Roman" w:hAnsi="Times New Roman" w:cs="Times New Roman"/>
          <w:sz w:val="22"/>
          <w:szCs w:val="22"/>
        </w:rPr>
        <w:t xml:space="preserve"> </w:t>
      </w:r>
      <w:hyperlink r:id="rId2" w:history="1">
        <w:r w:rsidR="00810107" w:rsidRPr="00FA6435">
          <w:rPr>
            <w:rStyle w:val="Hyperlink"/>
            <w:rFonts w:ascii="Times New Roman" w:hAnsi="Times New Roman" w:cs="Times New Roman"/>
            <w:sz w:val="22"/>
            <w:szCs w:val="22"/>
          </w:rPr>
          <w:t>http://www.ralphmoir.com/wp-content/uploads/2017/08/The-Nuclear-Middle-Way8-7-17.pdf</w:t>
        </w:r>
      </w:hyperlink>
    </w:p>
  </w:footnote>
  <w:footnote w:id="5">
    <w:p w14:paraId="74DFDC55" w14:textId="6D0A76A4" w:rsidR="00280C69" w:rsidRDefault="00280C69" w:rsidP="006F2490">
      <w:pPr>
        <w:pStyle w:val="FootnoteText"/>
        <w:ind w:left="270" w:hanging="270"/>
      </w:pPr>
      <w:r w:rsidRPr="00280C69">
        <w:rPr>
          <w:rFonts w:ascii="Times New Roman" w:hAnsi="Times New Roman" w:cs="Times New Roman"/>
          <w:sz w:val="22"/>
          <w:szCs w:val="22"/>
        </w:rPr>
        <w:footnoteRef/>
      </w:r>
      <w:r>
        <w:rPr>
          <w:rFonts w:ascii="Times New Roman" w:hAnsi="Times New Roman" w:cs="Times New Roman"/>
          <w:sz w:val="22"/>
          <w:szCs w:val="22"/>
        </w:rPr>
        <w:t>.</w:t>
      </w:r>
      <w:r w:rsidRPr="00280C69">
        <w:rPr>
          <w:rFonts w:ascii="Times New Roman" w:hAnsi="Times New Roman" w:cs="Times New Roman"/>
          <w:sz w:val="22"/>
          <w:szCs w:val="22"/>
        </w:rPr>
        <w:t xml:space="preserve"> Light water, heavy water, gas, molten salt and liquid metal variants have been demonstrated.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E2"/>
    <w:rsid w:val="00007670"/>
    <w:rsid w:val="00027BA4"/>
    <w:rsid w:val="00051AA4"/>
    <w:rsid w:val="000C0EDB"/>
    <w:rsid w:val="00122CBB"/>
    <w:rsid w:val="001B4FAB"/>
    <w:rsid w:val="002368E2"/>
    <w:rsid w:val="00246502"/>
    <w:rsid w:val="00270BBC"/>
    <w:rsid w:val="00280C69"/>
    <w:rsid w:val="0028466E"/>
    <w:rsid w:val="002919F2"/>
    <w:rsid w:val="002960DC"/>
    <w:rsid w:val="002D3734"/>
    <w:rsid w:val="002F05AB"/>
    <w:rsid w:val="00301430"/>
    <w:rsid w:val="00302592"/>
    <w:rsid w:val="00310286"/>
    <w:rsid w:val="00321AB5"/>
    <w:rsid w:val="00352D7F"/>
    <w:rsid w:val="00352E5B"/>
    <w:rsid w:val="00376FBA"/>
    <w:rsid w:val="003D255F"/>
    <w:rsid w:val="003F3ED3"/>
    <w:rsid w:val="00464EC7"/>
    <w:rsid w:val="004A0C69"/>
    <w:rsid w:val="004B64B4"/>
    <w:rsid w:val="004D5D3B"/>
    <w:rsid w:val="004E757B"/>
    <w:rsid w:val="00551DBB"/>
    <w:rsid w:val="00562988"/>
    <w:rsid w:val="005B3F18"/>
    <w:rsid w:val="005D148E"/>
    <w:rsid w:val="006453D6"/>
    <w:rsid w:val="0066341F"/>
    <w:rsid w:val="00667DD8"/>
    <w:rsid w:val="006C4FF8"/>
    <w:rsid w:val="006E3F0F"/>
    <w:rsid w:val="006F16F4"/>
    <w:rsid w:val="006F2490"/>
    <w:rsid w:val="00710372"/>
    <w:rsid w:val="00732170"/>
    <w:rsid w:val="007940DD"/>
    <w:rsid w:val="007A2008"/>
    <w:rsid w:val="007A531B"/>
    <w:rsid w:val="007B2A45"/>
    <w:rsid w:val="00810107"/>
    <w:rsid w:val="00826D8C"/>
    <w:rsid w:val="008364F1"/>
    <w:rsid w:val="008469D3"/>
    <w:rsid w:val="008661D8"/>
    <w:rsid w:val="00874B98"/>
    <w:rsid w:val="008E0A8E"/>
    <w:rsid w:val="009074E2"/>
    <w:rsid w:val="009275EC"/>
    <w:rsid w:val="009654DD"/>
    <w:rsid w:val="009C5581"/>
    <w:rsid w:val="00A04FCC"/>
    <w:rsid w:val="00A41476"/>
    <w:rsid w:val="00A424F0"/>
    <w:rsid w:val="00A777E2"/>
    <w:rsid w:val="00A875DA"/>
    <w:rsid w:val="00AC10EE"/>
    <w:rsid w:val="00AE0BB2"/>
    <w:rsid w:val="00AF48B1"/>
    <w:rsid w:val="00B224AE"/>
    <w:rsid w:val="00B53F47"/>
    <w:rsid w:val="00BC144C"/>
    <w:rsid w:val="00BE0D71"/>
    <w:rsid w:val="00C04DDA"/>
    <w:rsid w:val="00C32745"/>
    <w:rsid w:val="00CF1130"/>
    <w:rsid w:val="00D3754B"/>
    <w:rsid w:val="00DA7A07"/>
    <w:rsid w:val="00DF6C55"/>
    <w:rsid w:val="00E01104"/>
    <w:rsid w:val="00E23989"/>
    <w:rsid w:val="00E26426"/>
    <w:rsid w:val="00E27E4C"/>
    <w:rsid w:val="00E308EC"/>
    <w:rsid w:val="00E47F39"/>
    <w:rsid w:val="00E82954"/>
    <w:rsid w:val="00E8709C"/>
    <w:rsid w:val="00E874E0"/>
    <w:rsid w:val="00E94C88"/>
    <w:rsid w:val="00EF2859"/>
    <w:rsid w:val="00F01DD5"/>
    <w:rsid w:val="00F3002D"/>
    <w:rsid w:val="00F34805"/>
    <w:rsid w:val="00F37938"/>
    <w:rsid w:val="00F46071"/>
    <w:rsid w:val="00F66B45"/>
    <w:rsid w:val="00FA5315"/>
    <w:rsid w:val="00FA6435"/>
    <w:rsid w:val="00FD6A2C"/>
    <w:rsid w:val="00FD74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3A3A7"/>
  <w15:docId w15:val="{3CCEDADA-1DF5-6A4B-A6F8-BE43447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745"/>
    <w:rPr>
      <w:rFonts w:ascii="Lucida Grande" w:hAnsi="Lucida Grande" w:cs="Lucida Grande"/>
      <w:sz w:val="18"/>
      <w:szCs w:val="18"/>
    </w:rPr>
  </w:style>
  <w:style w:type="character" w:styleId="Hyperlink">
    <w:name w:val="Hyperlink"/>
    <w:basedOn w:val="DefaultParagraphFont"/>
    <w:uiPriority w:val="99"/>
    <w:unhideWhenUsed/>
    <w:rsid w:val="00321AB5"/>
    <w:rPr>
      <w:color w:val="0000FF" w:themeColor="hyperlink"/>
      <w:u w:val="single"/>
    </w:rPr>
  </w:style>
  <w:style w:type="paragraph" w:styleId="EndnoteText">
    <w:name w:val="endnote text"/>
    <w:basedOn w:val="Normal"/>
    <w:link w:val="EndnoteTextChar"/>
    <w:uiPriority w:val="99"/>
    <w:unhideWhenUsed/>
    <w:rsid w:val="00321AB5"/>
  </w:style>
  <w:style w:type="character" w:customStyle="1" w:styleId="EndnoteTextChar">
    <w:name w:val="Endnote Text Char"/>
    <w:basedOn w:val="DefaultParagraphFont"/>
    <w:link w:val="EndnoteText"/>
    <w:uiPriority w:val="99"/>
    <w:rsid w:val="00321AB5"/>
  </w:style>
  <w:style w:type="character" w:styleId="EndnoteReference">
    <w:name w:val="endnote reference"/>
    <w:basedOn w:val="DefaultParagraphFont"/>
    <w:uiPriority w:val="99"/>
    <w:unhideWhenUsed/>
    <w:rsid w:val="00321AB5"/>
    <w:rPr>
      <w:vertAlign w:val="superscript"/>
    </w:rPr>
  </w:style>
  <w:style w:type="table" w:styleId="TableGrid">
    <w:name w:val="Table Grid"/>
    <w:basedOn w:val="TableNormal"/>
    <w:uiPriority w:val="59"/>
    <w:rsid w:val="0032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1AB5"/>
  </w:style>
  <w:style w:type="character" w:customStyle="1" w:styleId="FootnoteTextChar">
    <w:name w:val="Footnote Text Char"/>
    <w:basedOn w:val="DefaultParagraphFont"/>
    <w:link w:val="FootnoteText"/>
    <w:uiPriority w:val="99"/>
    <w:rsid w:val="00321AB5"/>
  </w:style>
  <w:style w:type="character" w:styleId="FootnoteReference">
    <w:name w:val="footnote reference"/>
    <w:basedOn w:val="DefaultParagraphFont"/>
    <w:uiPriority w:val="99"/>
    <w:unhideWhenUsed/>
    <w:rsid w:val="00321AB5"/>
    <w:rPr>
      <w:vertAlign w:val="superscript"/>
    </w:rPr>
  </w:style>
  <w:style w:type="paragraph" w:styleId="Header">
    <w:name w:val="header"/>
    <w:basedOn w:val="Normal"/>
    <w:link w:val="HeaderChar"/>
    <w:uiPriority w:val="99"/>
    <w:unhideWhenUsed/>
    <w:rsid w:val="00E47F39"/>
    <w:pPr>
      <w:tabs>
        <w:tab w:val="center" w:pos="4320"/>
        <w:tab w:val="right" w:pos="8640"/>
      </w:tabs>
    </w:pPr>
  </w:style>
  <w:style w:type="character" w:customStyle="1" w:styleId="HeaderChar">
    <w:name w:val="Header Char"/>
    <w:basedOn w:val="DefaultParagraphFont"/>
    <w:link w:val="Header"/>
    <w:uiPriority w:val="99"/>
    <w:rsid w:val="00E47F39"/>
  </w:style>
  <w:style w:type="paragraph" w:styleId="Footer">
    <w:name w:val="footer"/>
    <w:basedOn w:val="Normal"/>
    <w:link w:val="FooterChar"/>
    <w:uiPriority w:val="99"/>
    <w:unhideWhenUsed/>
    <w:rsid w:val="00E47F39"/>
    <w:pPr>
      <w:tabs>
        <w:tab w:val="center" w:pos="4320"/>
        <w:tab w:val="right" w:pos="8640"/>
      </w:tabs>
    </w:pPr>
  </w:style>
  <w:style w:type="character" w:customStyle="1" w:styleId="FooterChar">
    <w:name w:val="Footer Char"/>
    <w:basedOn w:val="DefaultParagraphFont"/>
    <w:link w:val="Footer"/>
    <w:uiPriority w:val="99"/>
    <w:rsid w:val="00E47F39"/>
  </w:style>
  <w:style w:type="character" w:styleId="PageNumber">
    <w:name w:val="page number"/>
    <w:basedOn w:val="DefaultParagraphFont"/>
    <w:uiPriority w:val="99"/>
    <w:semiHidden/>
    <w:unhideWhenUsed/>
    <w:rsid w:val="00E47F39"/>
  </w:style>
  <w:style w:type="character" w:styleId="FollowedHyperlink">
    <w:name w:val="FollowedHyperlink"/>
    <w:basedOn w:val="DefaultParagraphFont"/>
    <w:uiPriority w:val="99"/>
    <w:semiHidden/>
    <w:unhideWhenUsed/>
    <w:rsid w:val="002919F2"/>
    <w:rPr>
      <w:color w:val="800080" w:themeColor="followedHyperlink"/>
      <w:u w:val="single"/>
    </w:rPr>
  </w:style>
  <w:style w:type="character" w:styleId="UnresolvedMention">
    <w:name w:val="Unresolved Mention"/>
    <w:basedOn w:val="DefaultParagraphFont"/>
    <w:uiPriority w:val="99"/>
    <w:semiHidden/>
    <w:unhideWhenUsed/>
    <w:rsid w:val="00FA6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horconpow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lphmoi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alphmoir.com/wp-content/uploads/2017/08/The-Nuclear-Middle-Way8-7-17.pdf" TargetMode="External"/><Relationship Id="rId1" Type="http://schemas.openxmlformats.org/officeDocument/2006/relationships/hyperlink" Target="http://www.ipcc.ch/pdf/assessment-report/ar5/syr/AR5_SYR_FINAL_S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Moir</dc:creator>
  <cp:keywords/>
  <dc:description/>
  <cp:lastModifiedBy>Maryann Brent</cp:lastModifiedBy>
  <cp:revision>2</cp:revision>
  <cp:lastPrinted>2018-03-08T19:28:00Z</cp:lastPrinted>
  <dcterms:created xsi:type="dcterms:W3CDTF">2018-03-09T18:28:00Z</dcterms:created>
  <dcterms:modified xsi:type="dcterms:W3CDTF">2018-03-09T18:28:00Z</dcterms:modified>
</cp:coreProperties>
</file>